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6F106" w14:textId="7A6303C7" w:rsidR="000D195A" w:rsidRPr="00FE0F7F" w:rsidRDefault="00E8547E" w:rsidP="000D195A">
      <w:pPr>
        <w:spacing w:after="0"/>
        <w:rPr>
          <w:rFonts w:ascii="Garamond" w:hAnsi="Garamond"/>
          <w:b/>
          <w:bCs/>
        </w:rPr>
      </w:pPr>
      <w:r w:rsidRPr="00E8547E">
        <w:rPr>
          <w:rFonts w:ascii="Garamond" w:hAnsi="Garamond"/>
          <w:b/>
          <w:bCs/>
        </w:rPr>
        <w:t>24 NOVEMBRE 2026 – 24 FEBBRAIO 2027</w:t>
      </w:r>
    </w:p>
    <w:p w14:paraId="0F694D3F" w14:textId="56A2752F" w:rsidR="000D195A" w:rsidRPr="00FE0F7F" w:rsidRDefault="000D195A" w:rsidP="000D195A">
      <w:pPr>
        <w:spacing w:after="0"/>
        <w:rPr>
          <w:rFonts w:ascii="Garamond" w:hAnsi="Garamond"/>
          <w:b/>
          <w:bCs/>
        </w:rPr>
      </w:pPr>
      <w:r w:rsidRPr="00FE0F7F">
        <w:rPr>
          <w:rFonts w:ascii="Garamond" w:hAnsi="Garamond"/>
          <w:b/>
          <w:bCs/>
        </w:rPr>
        <w:t xml:space="preserve">MILANO | </w:t>
      </w:r>
      <w:r w:rsidR="00126749">
        <w:rPr>
          <w:rFonts w:ascii="Garamond" w:hAnsi="Garamond"/>
          <w:b/>
          <w:bCs/>
        </w:rPr>
        <w:t>PALAZZO CITTERIO</w:t>
      </w:r>
      <w:r w:rsidR="00260E5A">
        <w:rPr>
          <w:rFonts w:ascii="Garamond" w:hAnsi="Garamond"/>
          <w:b/>
          <w:bCs/>
        </w:rPr>
        <w:t xml:space="preserve"> | LEDWALL</w:t>
      </w:r>
    </w:p>
    <w:p w14:paraId="55C52A19" w14:textId="77777777" w:rsidR="000D195A" w:rsidRDefault="000D195A" w:rsidP="000D195A">
      <w:pPr>
        <w:spacing w:after="0"/>
        <w:rPr>
          <w:rFonts w:ascii="Garamond" w:hAnsi="Garamond"/>
        </w:rPr>
      </w:pPr>
    </w:p>
    <w:p w14:paraId="296828A0" w14:textId="77777777" w:rsidR="00E8547E" w:rsidRPr="00F24F00" w:rsidRDefault="00E8547E" w:rsidP="000D195A">
      <w:pPr>
        <w:spacing w:after="0"/>
        <w:rPr>
          <w:rFonts w:ascii="Garamond" w:hAnsi="Garamond"/>
          <w:b/>
          <w:bCs/>
        </w:rPr>
      </w:pPr>
      <w:r w:rsidRPr="00F24F00">
        <w:rPr>
          <w:rFonts w:ascii="Garamond" w:hAnsi="Garamond"/>
          <w:b/>
          <w:bCs/>
        </w:rPr>
        <w:t xml:space="preserve">MARINA ABRAMOVIĆ </w:t>
      </w:r>
    </w:p>
    <w:p w14:paraId="6E00B75A" w14:textId="73E92E83" w:rsidR="000D195A" w:rsidRPr="00E8547E" w:rsidRDefault="00E8547E" w:rsidP="000D195A">
      <w:pPr>
        <w:spacing w:after="0"/>
        <w:rPr>
          <w:rFonts w:ascii="Garamond" w:hAnsi="Garamond"/>
          <w:b/>
          <w:bCs/>
          <w:i/>
          <w:iCs/>
        </w:rPr>
      </w:pPr>
      <w:r w:rsidRPr="00E8547E">
        <w:rPr>
          <w:rFonts w:ascii="Garamond" w:hAnsi="Garamond"/>
          <w:b/>
          <w:bCs/>
          <w:i/>
          <w:iCs/>
        </w:rPr>
        <w:t xml:space="preserve">MAE </w:t>
      </w:r>
      <w:r>
        <w:rPr>
          <w:rFonts w:ascii="Garamond" w:hAnsi="Garamond"/>
          <w:b/>
          <w:bCs/>
          <w:i/>
          <w:iCs/>
        </w:rPr>
        <w:t xml:space="preserve">- </w:t>
      </w:r>
      <w:r w:rsidRPr="00E8547E">
        <w:rPr>
          <w:rFonts w:ascii="Garamond" w:hAnsi="Garamond"/>
          <w:b/>
          <w:bCs/>
          <w:i/>
          <w:iCs/>
        </w:rPr>
        <w:t xml:space="preserve">Marina Abramović </w:t>
      </w:r>
      <w:proofErr w:type="spellStart"/>
      <w:r w:rsidRPr="00E8547E">
        <w:rPr>
          <w:rFonts w:ascii="Garamond" w:hAnsi="Garamond"/>
          <w:b/>
          <w:bCs/>
          <w:i/>
          <w:iCs/>
        </w:rPr>
        <w:t>Element</w:t>
      </w:r>
      <w:proofErr w:type="spellEnd"/>
    </w:p>
    <w:p w14:paraId="6877F61E" w14:textId="77777777" w:rsidR="00126749" w:rsidRPr="00E8547E" w:rsidRDefault="00126749" w:rsidP="000D195A">
      <w:pPr>
        <w:spacing w:after="0"/>
        <w:rPr>
          <w:rFonts w:ascii="Garamond" w:hAnsi="Garamond"/>
          <w:b/>
          <w:bCs/>
        </w:rPr>
      </w:pPr>
    </w:p>
    <w:p w14:paraId="55CE4D8B" w14:textId="7F1CDCE6" w:rsidR="000D195A" w:rsidRPr="0098538F" w:rsidRDefault="0098538F" w:rsidP="000D195A">
      <w:pPr>
        <w:spacing w:after="0"/>
        <w:rPr>
          <w:rFonts w:ascii="Garamond" w:hAnsi="Garamond"/>
          <w:b/>
          <w:bCs/>
        </w:rPr>
      </w:pPr>
      <w:r w:rsidRPr="0098538F">
        <w:rPr>
          <w:rFonts w:ascii="Garamond" w:hAnsi="Garamond"/>
          <w:b/>
          <w:bCs/>
        </w:rPr>
        <w:t xml:space="preserve">A cura di </w:t>
      </w:r>
      <w:r w:rsidR="00E8547E">
        <w:rPr>
          <w:rFonts w:ascii="Garamond" w:hAnsi="Garamond"/>
          <w:b/>
          <w:bCs/>
        </w:rPr>
        <w:t>Clelia Patella</w:t>
      </w:r>
    </w:p>
    <w:p w14:paraId="6681ABE7" w14:textId="77777777" w:rsidR="000D195A" w:rsidRPr="00607FCB" w:rsidRDefault="000D195A" w:rsidP="000D195A">
      <w:pPr>
        <w:spacing w:after="0"/>
        <w:rPr>
          <w:rFonts w:ascii="Garamond" w:hAnsi="Garamond"/>
        </w:rPr>
      </w:pPr>
    </w:p>
    <w:p w14:paraId="17ACB807" w14:textId="77777777" w:rsidR="000D195A" w:rsidRDefault="000D195A" w:rsidP="000D195A">
      <w:pPr>
        <w:spacing w:after="0"/>
        <w:rPr>
          <w:rFonts w:ascii="Garamond" w:hAnsi="Garamond"/>
        </w:rPr>
      </w:pPr>
    </w:p>
    <w:p w14:paraId="496E610B" w14:textId="4F24F832" w:rsidR="00E8547E" w:rsidRPr="00F24F00" w:rsidRDefault="00D40074" w:rsidP="00D40074">
      <w:pPr>
        <w:spacing w:after="0"/>
        <w:jc w:val="both"/>
        <w:rPr>
          <w:rFonts w:ascii="Garamond" w:hAnsi="Garamond"/>
          <w:sz w:val="22"/>
          <w:szCs w:val="22"/>
        </w:rPr>
      </w:pPr>
      <w:r w:rsidRPr="00F24F00">
        <w:rPr>
          <w:rFonts w:ascii="Garamond" w:hAnsi="Garamond"/>
          <w:b/>
          <w:bCs/>
          <w:sz w:val="22"/>
          <w:szCs w:val="22"/>
        </w:rPr>
        <w:t xml:space="preserve">Dal 24 novembre 2026 al 24 febbraio 2027, </w:t>
      </w:r>
      <w:r w:rsidRPr="00F24F00">
        <w:rPr>
          <w:rFonts w:ascii="Garamond" w:hAnsi="Garamond"/>
          <w:sz w:val="22"/>
          <w:szCs w:val="22"/>
        </w:rPr>
        <w:t xml:space="preserve">il </w:t>
      </w:r>
      <w:r w:rsidR="00E8547E" w:rsidRPr="00F24F00">
        <w:rPr>
          <w:rFonts w:ascii="Garamond" w:hAnsi="Garamond"/>
          <w:sz w:val="22"/>
          <w:szCs w:val="22"/>
        </w:rPr>
        <w:t xml:space="preserve">MNAD, Museo </w:t>
      </w:r>
      <w:r w:rsidR="00A53A7F" w:rsidRPr="00F24F00">
        <w:rPr>
          <w:rFonts w:ascii="Garamond" w:hAnsi="Garamond"/>
          <w:sz w:val="22"/>
          <w:szCs w:val="22"/>
        </w:rPr>
        <w:t xml:space="preserve">nazionale </w:t>
      </w:r>
      <w:r w:rsidR="00E8547E" w:rsidRPr="00F24F00">
        <w:rPr>
          <w:rFonts w:ascii="Garamond" w:hAnsi="Garamond"/>
          <w:sz w:val="22"/>
          <w:szCs w:val="22"/>
        </w:rPr>
        <w:t xml:space="preserve">dell’Arte </w:t>
      </w:r>
      <w:r w:rsidR="00A53A7F" w:rsidRPr="00F24F00">
        <w:rPr>
          <w:rFonts w:ascii="Garamond" w:hAnsi="Garamond"/>
          <w:sz w:val="22"/>
          <w:szCs w:val="22"/>
        </w:rPr>
        <w:t>digitale</w:t>
      </w:r>
      <w:r w:rsidR="00E8547E" w:rsidRPr="00F24F00">
        <w:rPr>
          <w:rFonts w:ascii="Garamond" w:hAnsi="Garamond"/>
          <w:sz w:val="22"/>
          <w:szCs w:val="22"/>
        </w:rPr>
        <w:t xml:space="preserve">, presenta a Palazzo Citterio </w:t>
      </w:r>
      <w:r w:rsidR="00E8547E" w:rsidRPr="00F24F00">
        <w:rPr>
          <w:rFonts w:ascii="Garamond" w:hAnsi="Garamond"/>
          <w:b/>
          <w:bCs/>
          <w:i/>
          <w:iCs/>
          <w:sz w:val="22"/>
          <w:szCs w:val="22"/>
        </w:rPr>
        <w:t>Marina Abramović Element</w:t>
      </w:r>
      <w:r w:rsidR="00E8547E" w:rsidRPr="00F24F00">
        <w:rPr>
          <w:rFonts w:ascii="Garamond" w:hAnsi="Garamond"/>
          <w:sz w:val="22"/>
          <w:szCs w:val="22"/>
        </w:rPr>
        <w:t>, una serie di performance digitali di Marina Abramović, realizzata con il supporto di TAEX Gallery e per la cura di Clelia Patella.</w:t>
      </w:r>
    </w:p>
    <w:p w14:paraId="1DB42B56" w14:textId="77777777" w:rsidR="00E8547E" w:rsidRPr="00F24F00" w:rsidRDefault="00E8547E" w:rsidP="00D40074">
      <w:pPr>
        <w:spacing w:after="0"/>
        <w:jc w:val="both"/>
        <w:rPr>
          <w:rFonts w:ascii="Garamond" w:hAnsi="Garamond"/>
          <w:sz w:val="22"/>
          <w:szCs w:val="22"/>
        </w:rPr>
      </w:pPr>
    </w:p>
    <w:p w14:paraId="733696B7" w14:textId="77777777" w:rsidR="00E8547E" w:rsidRPr="00F24F00" w:rsidRDefault="00E8547E" w:rsidP="00D40074">
      <w:pPr>
        <w:spacing w:after="0"/>
        <w:jc w:val="both"/>
        <w:rPr>
          <w:rFonts w:ascii="Garamond" w:hAnsi="Garamond"/>
          <w:sz w:val="22"/>
          <w:szCs w:val="22"/>
        </w:rPr>
      </w:pPr>
      <w:r w:rsidRPr="00F24F00">
        <w:rPr>
          <w:rFonts w:ascii="Garamond" w:hAnsi="Garamond"/>
          <w:sz w:val="22"/>
          <w:szCs w:val="22"/>
        </w:rPr>
        <w:t xml:space="preserve">Da oltre cinquant’anni Abramović costruisce la propria ricerca intorno alla presenza del corpo, creando immagini che continuano a risuonare oltre le azioni che le hanno generate ed entrano a far parte della nostra memoria collettiva. Con </w:t>
      </w:r>
      <w:r w:rsidRPr="00F24F00">
        <w:rPr>
          <w:rFonts w:ascii="Garamond" w:hAnsi="Garamond"/>
          <w:i/>
          <w:iCs/>
          <w:sz w:val="22"/>
          <w:szCs w:val="22"/>
        </w:rPr>
        <w:t>Marina Abramović Element</w:t>
      </w:r>
      <w:r w:rsidRPr="00F24F00">
        <w:rPr>
          <w:rFonts w:ascii="Garamond" w:hAnsi="Garamond"/>
          <w:sz w:val="22"/>
          <w:szCs w:val="22"/>
        </w:rPr>
        <w:t xml:space="preserve">, la sua pratica si estende attraverso l’avatar dell’artista, un gemello digitale, che diventa veicolo del gesto artistico e ne amplia le possibilità oltre i limiti fisici del corpo. </w:t>
      </w:r>
    </w:p>
    <w:p w14:paraId="47086EBD" w14:textId="77777777" w:rsidR="00E8547E" w:rsidRPr="00F24F00" w:rsidRDefault="00E8547E" w:rsidP="00D40074">
      <w:pPr>
        <w:spacing w:after="0"/>
        <w:jc w:val="both"/>
        <w:rPr>
          <w:rFonts w:ascii="Garamond" w:hAnsi="Garamond"/>
          <w:sz w:val="22"/>
          <w:szCs w:val="22"/>
        </w:rPr>
      </w:pPr>
    </w:p>
    <w:p w14:paraId="757927EF" w14:textId="1A1C97C4" w:rsidR="00E8547E" w:rsidRPr="00F24F00" w:rsidRDefault="00E8547E" w:rsidP="00D40074">
      <w:pPr>
        <w:spacing w:after="0"/>
        <w:jc w:val="both"/>
        <w:rPr>
          <w:rFonts w:ascii="Garamond" w:hAnsi="Garamond"/>
          <w:sz w:val="22"/>
          <w:szCs w:val="22"/>
        </w:rPr>
      </w:pPr>
      <w:r w:rsidRPr="00F24F00">
        <w:rPr>
          <w:rFonts w:ascii="Garamond" w:hAnsi="Garamond"/>
          <w:sz w:val="22"/>
          <w:szCs w:val="22"/>
        </w:rPr>
        <w:t xml:space="preserve">Il progetto ha debuttato con </w:t>
      </w:r>
      <w:r w:rsidRPr="00F24F00">
        <w:rPr>
          <w:rFonts w:ascii="Garamond" w:hAnsi="Garamond"/>
          <w:i/>
          <w:iCs/>
          <w:sz w:val="22"/>
          <w:szCs w:val="22"/>
        </w:rPr>
        <w:t>ART</w:t>
      </w:r>
      <w:r w:rsidRPr="00F24F00">
        <w:rPr>
          <w:rFonts w:ascii="Garamond" w:hAnsi="Garamond"/>
          <w:sz w:val="22"/>
          <w:szCs w:val="22"/>
        </w:rPr>
        <w:t xml:space="preserve">, una serie dedicata alla ricca simbologia presente nell’opera di Abramović, e prosegue ora con </w:t>
      </w:r>
      <w:r w:rsidRPr="00F24F00">
        <w:rPr>
          <w:rFonts w:ascii="Garamond" w:hAnsi="Garamond"/>
          <w:i/>
          <w:iCs/>
          <w:sz w:val="22"/>
          <w:szCs w:val="22"/>
        </w:rPr>
        <w:t>METHOD</w:t>
      </w:r>
      <w:r w:rsidRPr="00F24F00">
        <w:rPr>
          <w:rFonts w:ascii="Garamond" w:hAnsi="Garamond"/>
          <w:sz w:val="22"/>
          <w:szCs w:val="22"/>
        </w:rPr>
        <w:t>, un corpus di opere basato sul celebre Metodo Abramović, fondamento del Marina Abramović Institute.</w:t>
      </w:r>
    </w:p>
    <w:p w14:paraId="65CB3F5D" w14:textId="77777777" w:rsidR="00CF5D90" w:rsidRPr="00F24F00" w:rsidRDefault="00CF5D90" w:rsidP="00CF5D90">
      <w:pPr>
        <w:spacing w:after="0"/>
        <w:rPr>
          <w:rFonts w:ascii="Garamond" w:hAnsi="Garamond"/>
          <w:sz w:val="22"/>
          <w:szCs w:val="22"/>
        </w:rPr>
      </w:pPr>
    </w:p>
    <w:p w14:paraId="414AC2CE" w14:textId="77777777" w:rsidR="00CF5D90" w:rsidRPr="00F24F00" w:rsidRDefault="00CF5D90" w:rsidP="00CF5D90">
      <w:pPr>
        <w:spacing w:after="0"/>
        <w:rPr>
          <w:rFonts w:ascii="Garamond" w:hAnsi="Garamond"/>
          <w:sz w:val="22"/>
          <w:szCs w:val="22"/>
        </w:rPr>
      </w:pPr>
      <w:r w:rsidRPr="00F24F00">
        <w:rPr>
          <w:rFonts w:ascii="Garamond" w:hAnsi="Garamond"/>
          <w:sz w:val="22"/>
          <w:szCs w:val="22"/>
        </w:rPr>
        <w:t>Milano, 9 settembre 2026</w:t>
      </w:r>
    </w:p>
    <w:p w14:paraId="6DA81F72" w14:textId="77777777" w:rsidR="00CF5D90" w:rsidRDefault="00CF5D90" w:rsidP="00E8547E">
      <w:pPr>
        <w:spacing w:after="0"/>
        <w:rPr>
          <w:rFonts w:ascii="Garamond" w:hAnsi="Garamond"/>
          <w:sz w:val="22"/>
          <w:szCs w:val="22"/>
        </w:rPr>
      </w:pPr>
    </w:p>
    <w:p w14:paraId="4B92D8D2" w14:textId="77777777" w:rsidR="00F9769D" w:rsidRPr="00F24F00" w:rsidRDefault="00F9769D" w:rsidP="00E8547E">
      <w:pPr>
        <w:spacing w:after="0"/>
        <w:rPr>
          <w:rFonts w:ascii="Garamond" w:hAnsi="Garamond"/>
          <w:sz w:val="22"/>
          <w:szCs w:val="22"/>
        </w:rPr>
      </w:pPr>
    </w:p>
    <w:p w14:paraId="6CB61EB0" w14:textId="77777777" w:rsidR="00CF5D90" w:rsidRPr="00F24F00" w:rsidRDefault="00E8547E" w:rsidP="00E8547E">
      <w:pPr>
        <w:spacing w:after="0"/>
        <w:rPr>
          <w:rFonts w:ascii="Garamond" w:hAnsi="Garamond"/>
          <w:b/>
          <w:bCs/>
          <w:i/>
          <w:iCs/>
          <w:sz w:val="22"/>
          <w:szCs w:val="22"/>
        </w:rPr>
      </w:pPr>
      <w:r w:rsidRPr="00F24F00">
        <w:rPr>
          <w:rFonts w:ascii="Garamond" w:hAnsi="Garamond"/>
          <w:b/>
          <w:bCs/>
          <w:i/>
          <w:iCs/>
          <w:sz w:val="22"/>
          <w:szCs w:val="22"/>
        </w:rPr>
        <w:t xml:space="preserve">MAE – Marina Abramović </w:t>
      </w:r>
      <w:proofErr w:type="spellStart"/>
      <w:r w:rsidRPr="00F24F00">
        <w:rPr>
          <w:rFonts w:ascii="Garamond" w:hAnsi="Garamond"/>
          <w:b/>
          <w:bCs/>
          <w:i/>
          <w:iCs/>
          <w:sz w:val="22"/>
          <w:szCs w:val="22"/>
        </w:rPr>
        <w:t>Element</w:t>
      </w:r>
      <w:proofErr w:type="spellEnd"/>
    </w:p>
    <w:p w14:paraId="7AF32D56" w14:textId="77777777" w:rsidR="00CF5D90" w:rsidRPr="00F24F00" w:rsidRDefault="00CF5D90" w:rsidP="00E8547E">
      <w:pPr>
        <w:spacing w:after="0"/>
        <w:rPr>
          <w:rFonts w:ascii="Garamond" w:hAnsi="Garamond"/>
          <w:b/>
          <w:bCs/>
          <w:sz w:val="22"/>
          <w:szCs w:val="22"/>
        </w:rPr>
      </w:pPr>
      <w:r w:rsidRPr="00F24F00">
        <w:rPr>
          <w:rFonts w:ascii="Garamond" w:hAnsi="Garamond"/>
          <w:b/>
          <w:bCs/>
          <w:sz w:val="22"/>
          <w:szCs w:val="22"/>
        </w:rPr>
        <w:t>d</w:t>
      </w:r>
      <w:r w:rsidR="00E8547E" w:rsidRPr="00F24F00">
        <w:rPr>
          <w:rFonts w:ascii="Garamond" w:hAnsi="Garamond"/>
          <w:b/>
          <w:bCs/>
          <w:sz w:val="22"/>
          <w:szCs w:val="22"/>
        </w:rPr>
        <w:t>i Marina Abramović, in collaborazione con TAEX</w:t>
      </w:r>
    </w:p>
    <w:p w14:paraId="18306735" w14:textId="77777777" w:rsidR="00CF5D90" w:rsidRPr="00F24F00" w:rsidRDefault="00CF5D90" w:rsidP="00CF5D90">
      <w:pPr>
        <w:spacing w:after="0"/>
        <w:rPr>
          <w:rFonts w:ascii="Garamond" w:hAnsi="Garamond"/>
          <w:sz w:val="22"/>
          <w:szCs w:val="22"/>
        </w:rPr>
      </w:pPr>
      <w:r w:rsidRPr="00F24F00">
        <w:rPr>
          <w:rFonts w:ascii="Garamond" w:hAnsi="Garamond"/>
          <w:sz w:val="22"/>
          <w:szCs w:val="22"/>
        </w:rPr>
        <w:t>Milano, Palazzo Citterio | Ledwall (via Brera 12)</w:t>
      </w:r>
    </w:p>
    <w:p w14:paraId="43FDF19D" w14:textId="262D8C9E" w:rsidR="00E8547E" w:rsidRPr="00F24F00" w:rsidRDefault="00E8547E" w:rsidP="00E8547E">
      <w:pPr>
        <w:spacing w:after="0"/>
        <w:rPr>
          <w:rFonts w:ascii="Garamond" w:hAnsi="Garamond"/>
          <w:b/>
          <w:bCs/>
          <w:sz w:val="22"/>
          <w:szCs w:val="22"/>
        </w:rPr>
      </w:pPr>
      <w:r w:rsidRPr="00F24F00">
        <w:rPr>
          <w:rFonts w:ascii="Garamond" w:hAnsi="Garamond"/>
          <w:b/>
          <w:bCs/>
          <w:sz w:val="22"/>
          <w:szCs w:val="22"/>
        </w:rPr>
        <w:t>24 novembre 2026 – 24 febbraio 2027</w:t>
      </w:r>
    </w:p>
    <w:p w14:paraId="4335AB76" w14:textId="77777777" w:rsidR="001248D5" w:rsidRPr="00F24F00" w:rsidRDefault="001248D5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</w:p>
    <w:p w14:paraId="567CC33D" w14:textId="77777777" w:rsidR="001248D5" w:rsidRPr="00F24F00" w:rsidRDefault="001248D5" w:rsidP="001248D5">
      <w:pPr>
        <w:spacing w:after="0" w:line="276" w:lineRule="auto"/>
        <w:jc w:val="both"/>
        <w:rPr>
          <w:rFonts w:ascii="Garamond" w:eastAsia="Verdana" w:hAnsi="Garamond" w:cs="Verdana"/>
          <w:kern w:val="0"/>
          <w:sz w:val="22"/>
          <w:szCs w:val="22"/>
        </w:rPr>
      </w:pPr>
      <w:r w:rsidRPr="00F24F00">
        <w:rPr>
          <w:rFonts w:ascii="Garamond" w:eastAsia="Verdana" w:hAnsi="Garamond" w:cs="Verdana"/>
          <w:b/>
          <w:bCs/>
          <w:kern w:val="0"/>
          <w:sz w:val="22"/>
          <w:szCs w:val="22"/>
        </w:rPr>
        <w:t>Orari</w:t>
      </w:r>
      <w:r w:rsidRPr="00F24F00">
        <w:rPr>
          <w:rFonts w:ascii="Garamond" w:eastAsia="Verdana" w:hAnsi="Garamond" w:cs="Verdana"/>
          <w:kern w:val="0"/>
          <w:sz w:val="22"/>
          <w:szCs w:val="22"/>
        </w:rPr>
        <w:t>: da martedì a domenica, 8.30 - 19.15 (ultimo ingresso alle ore 18.00)</w:t>
      </w:r>
    </w:p>
    <w:p w14:paraId="0B5AE291" w14:textId="77777777" w:rsidR="001248D5" w:rsidRPr="00F24F00" w:rsidRDefault="001248D5" w:rsidP="001248D5">
      <w:pPr>
        <w:spacing w:after="0" w:line="276" w:lineRule="auto"/>
        <w:jc w:val="both"/>
        <w:rPr>
          <w:rFonts w:ascii="Garamond" w:eastAsia="Verdana" w:hAnsi="Garamond" w:cs="Verdana"/>
          <w:kern w:val="0"/>
          <w:sz w:val="22"/>
          <w:szCs w:val="22"/>
        </w:rPr>
      </w:pPr>
    </w:p>
    <w:p w14:paraId="0487552B" w14:textId="7D55A573" w:rsidR="000B6EDA" w:rsidRPr="00F24F00" w:rsidRDefault="009A42B0">
      <w:pPr>
        <w:spacing w:after="0" w:line="276" w:lineRule="auto"/>
        <w:jc w:val="both"/>
        <w:rPr>
          <w:rFonts w:ascii="Garamond" w:eastAsia="Verdana" w:hAnsi="Garamond" w:cs="Verdana"/>
          <w:kern w:val="0"/>
          <w:sz w:val="22"/>
          <w:szCs w:val="22"/>
        </w:rPr>
      </w:pPr>
      <w:r w:rsidRPr="00F24F00">
        <w:rPr>
          <w:rFonts w:ascii="Garamond" w:hAnsi="Garamond"/>
          <w:b/>
          <w:bCs/>
          <w:kern w:val="0"/>
          <w:sz w:val="22"/>
          <w:szCs w:val="22"/>
        </w:rPr>
        <w:t>Ingresso</w:t>
      </w:r>
      <w:r w:rsidRPr="00F24F00">
        <w:rPr>
          <w:rFonts w:ascii="Garamond" w:hAnsi="Garamond"/>
          <w:kern w:val="0"/>
          <w:sz w:val="22"/>
          <w:szCs w:val="22"/>
        </w:rPr>
        <w:t xml:space="preserve">: </w:t>
      </w:r>
      <w:r w:rsidR="00450CCE" w:rsidRPr="00F24F00">
        <w:rPr>
          <w:rFonts w:ascii="Garamond" w:hAnsi="Garamond"/>
          <w:kern w:val="0"/>
          <w:sz w:val="22"/>
          <w:szCs w:val="22"/>
        </w:rPr>
        <w:t>gratuito</w:t>
      </w:r>
    </w:p>
    <w:p w14:paraId="56DAFC5B" w14:textId="77777777" w:rsidR="000B6EDA" w:rsidRPr="00F24F00" w:rsidRDefault="000B6EDA">
      <w:pPr>
        <w:spacing w:after="0" w:line="276" w:lineRule="auto"/>
        <w:jc w:val="both"/>
        <w:rPr>
          <w:rFonts w:ascii="Garamond" w:eastAsia="Verdana" w:hAnsi="Garamond" w:cs="Verdana"/>
          <w:kern w:val="0"/>
          <w:sz w:val="22"/>
          <w:szCs w:val="22"/>
        </w:rPr>
      </w:pPr>
    </w:p>
    <w:p w14:paraId="2A100F91" w14:textId="77777777" w:rsidR="000B6EDA" w:rsidRPr="00F24F00" w:rsidRDefault="009A42B0">
      <w:pPr>
        <w:spacing w:after="0" w:line="276" w:lineRule="auto"/>
        <w:jc w:val="both"/>
        <w:rPr>
          <w:rFonts w:ascii="Garamond" w:eastAsia="Verdana" w:hAnsi="Garamond" w:cs="Verdana"/>
          <w:b/>
          <w:bCs/>
          <w:kern w:val="0"/>
          <w:sz w:val="22"/>
          <w:szCs w:val="22"/>
        </w:rPr>
      </w:pPr>
      <w:r w:rsidRPr="00F24F00">
        <w:rPr>
          <w:rFonts w:ascii="Garamond" w:hAnsi="Garamond"/>
          <w:b/>
          <w:bCs/>
          <w:kern w:val="0"/>
          <w:sz w:val="22"/>
          <w:szCs w:val="22"/>
        </w:rPr>
        <w:t>Informazioni:</w:t>
      </w:r>
    </w:p>
    <w:p w14:paraId="453205B7" w14:textId="359129F2" w:rsidR="000B6EDA" w:rsidRPr="00F24F00" w:rsidRDefault="009A42B0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  <w:r w:rsidRPr="00F24F00">
        <w:rPr>
          <w:rFonts w:ascii="Garamond" w:hAnsi="Garamond"/>
          <w:kern w:val="0"/>
          <w:sz w:val="22"/>
          <w:szCs w:val="22"/>
        </w:rPr>
        <w:t>palazzocitterio.org</w:t>
      </w:r>
    </w:p>
    <w:p w14:paraId="7579E85F" w14:textId="77777777" w:rsidR="009A42B0" w:rsidRPr="00F24F00" w:rsidRDefault="009A42B0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</w:p>
    <w:p w14:paraId="17B0C4CB" w14:textId="77777777" w:rsidR="009A42B0" w:rsidRPr="00F24F00" w:rsidRDefault="009A42B0" w:rsidP="009A42B0">
      <w:pPr>
        <w:spacing w:after="0" w:line="276" w:lineRule="auto"/>
        <w:jc w:val="both"/>
        <w:rPr>
          <w:rFonts w:ascii="Garamond" w:hAnsi="Garamond"/>
          <w:b/>
          <w:bCs/>
          <w:kern w:val="0"/>
          <w:sz w:val="22"/>
          <w:szCs w:val="22"/>
        </w:rPr>
      </w:pPr>
      <w:r w:rsidRPr="00F24F00">
        <w:rPr>
          <w:rFonts w:ascii="Garamond" w:hAnsi="Garamond"/>
          <w:b/>
          <w:bCs/>
          <w:kern w:val="0"/>
          <w:sz w:val="22"/>
          <w:szCs w:val="22"/>
        </w:rPr>
        <w:t>Social:</w:t>
      </w:r>
    </w:p>
    <w:p w14:paraId="737A5C83" w14:textId="77777777" w:rsidR="009A42B0" w:rsidRPr="00F24F00" w:rsidRDefault="009A42B0" w:rsidP="009A42B0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  <w:r w:rsidRPr="00F24F00">
        <w:rPr>
          <w:rFonts w:ascii="Garamond" w:hAnsi="Garamond"/>
          <w:b/>
          <w:bCs/>
          <w:kern w:val="0"/>
          <w:sz w:val="22"/>
          <w:szCs w:val="22"/>
        </w:rPr>
        <w:lastRenderedPageBreak/>
        <w:t xml:space="preserve">IG: </w:t>
      </w:r>
      <w:r w:rsidRPr="00F24F00">
        <w:rPr>
          <w:rFonts w:ascii="Garamond" w:hAnsi="Garamond"/>
          <w:kern w:val="0"/>
          <w:sz w:val="22"/>
          <w:szCs w:val="22"/>
        </w:rPr>
        <w:t>@</w:t>
      </w:r>
      <w:proofErr w:type="gramStart"/>
      <w:r w:rsidRPr="00F24F00">
        <w:rPr>
          <w:rFonts w:ascii="Garamond" w:hAnsi="Garamond"/>
          <w:kern w:val="0"/>
          <w:sz w:val="22"/>
          <w:szCs w:val="22"/>
        </w:rPr>
        <w:t>palazzocitterio.brera</w:t>
      </w:r>
      <w:proofErr w:type="gramEnd"/>
    </w:p>
    <w:p w14:paraId="383BF358" w14:textId="77777777" w:rsidR="009A42B0" w:rsidRPr="00F24F00" w:rsidRDefault="009A42B0" w:rsidP="009A42B0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  <w:r w:rsidRPr="00F24F00">
        <w:rPr>
          <w:rFonts w:ascii="Garamond" w:hAnsi="Garamond"/>
          <w:b/>
          <w:bCs/>
          <w:kern w:val="0"/>
          <w:sz w:val="22"/>
          <w:szCs w:val="22"/>
        </w:rPr>
        <w:t xml:space="preserve">FB: </w:t>
      </w:r>
      <w:r w:rsidRPr="00F24F00">
        <w:rPr>
          <w:rFonts w:ascii="Garamond" w:hAnsi="Garamond"/>
          <w:kern w:val="0"/>
          <w:sz w:val="22"/>
          <w:szCs w:val="22"/>
        </w:rPr>
        <w:t>Palazzo Citterio</w:t>
      </w:r>
    </w:p>
    <w:p w14:paraId="6EF34438" w14:textId="77777777" w:rsidR="009A42B0" w:rsidRPr="00F24F00" w:rsidRDefault="009A42B0" w:rsidP="009A42B0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</w:p>
    <w:p w14:paraId="058CFC9A" w14:textId="77777777" w:rsidR="009A42B0" w:rsidRPr="00F24F00" w:rsidRDefault="009A42B0" w:rsidP="009A42B0">
      <w:pPr>
        <w:spacing w:after="0" w:line="276" w:lineRule="auto"/>
        <w:jc w:val="both"/>
        <w:rPr>
          <w:rFonts w:ascii="Garamond" w:hAnsi="Garamond"/>
          <w:b/>
          <w:bCs/>
          <w:kern w:val="0"/>
          <w:sz w:val="22"/>
          <w:szCs w:val="22"/>
        </w:rPr>
      </w:pPr>
      <w:r w:rsidRPr="00F24F00">
        <w:rPr>
          <w:rFonts w:ascii="Garamond" w:hAnsi="Garamond"/>
          <w:b/>
          <w:bCs/>
          <w:kern w:val="0"/>
          <w:sz w:val="22"/>
          <w:szCs w:val="22"/>
        </w:rPr>
        <w:t>Responsabile ufficio comunicazione La Grande Brera</w:t>
      </w:r>
    </w:p>
    <w:p w14:paraId="0CC354EC" w14:textId="77777777" w:rsidR="009A42B0" w:rsidRPr="00F24F00" w:rsidRDefault="009A42B0" w:rsidP="009A42B0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  <w:r w:rsidRPr="00F24F00">
        <w:rPr>
          <w:rFonts w:ascii="Garamond" w:hAnsi="Garamond"/>
          <w:kern w:val="0"/>
          <w:sz w:val="22"/>
          <w:szCs w:val="22"/>
        </w:rPr>
        <w:t xml:space="preserve">Marco Toscano | E. </w:t>
      </w:r>
      <w:hyperlink r:id="rId9" w:history="1">
        <w:r w:rsidRPr="00F24F00">
          <w:rPr>
            <w:rStyle w:val="Collegamentoipertestuale"/>
            <w:rFonts w:ascii="Garamond" w:hAnsi="Garamond"/>
            <w:kern w:val="0"/>
            <w:sz w:val="22"/>
            <w:szCs w:val="22"/>
          </w:rPr>
          <w:t>marco.toscano@cultura.gov.it</w:t>
        </w:r>
      </w:hyperlink>
    </w:p>
    <w:p w14:paraId="3C9DA552" w14:textId="77777777" w:rsidR="009A42B0" w:rsidRPr="00F24F00" w:rsidRDefault="009A42B0" w:rsidP="009A42B0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</w:p>
    <w:p w14:paraId="06DC0E7D" w14:textId="77777777" w:rsidR="009A42B0" w:rsidRPr="00F24F00" w:rsidRDefault="009A42B0" w:rsidP="009A42B0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  <w:r w:rsidRPr="00F24F00">
        <w:rPr>
          <w:rFonts w:ascii="Garamond" w:hAnsi="Garamond"/>
          <w:b/>
          <w:bCs/>
          <w:kern w:val="0"/>
          <w:sz w:val="22"/>
          <w:szCs w:val="22"/>
        </w:rPr>
        <w:t>Ufficio stampa</w:t>
      </w:r>
    </w:p>
    <w:p w14:paraId="71D27539" w14:textId="77777777" w:rsidR="00CF5D90" w:rsidRPr="00F24F00" w:rsidRDefault="00CF5D90" w:rsidP="00CF5D90">
      <w:pPr>
        <w:spacing w:after="0" w:line="276" w:lineRule="auto"/>
        <w:jc w:val="both"/>
        <w:rPr>
          <w:rFonts w:ascii="Garamond" w:hAnsi="Garamond"/>
          <w:b/>
          <w:kern w:val="0"/>
          <w:sz w:val="22"/>
          <w:szCs w:val="22"/>
        </w:rPr>
      </w:pPr>
      <w:r w:rsidRPr="00F24F00">
        <w:rPr>
          <w:rFonts w:ascii="Garamond" w:hAnsi="Garamond"/>
          <w:b/>
          <w:kern w:val="0"/>
          <w:sz w:val="22"/>
          <w:szCs w:val="22"/>
        </w:rPr>
        <w:t xml:space="preserve">CLP Relazioni Pubbliche </w:t>
      </w:r>
    </w:p>
    <w:p w14:paraId="31E7F894" w14:textId="77777777" w:rsidR="00CF5D90" w:rsidRPr="00F24F00" w:rsidRDefault="00CF5D90" w:rsidP="00CF5D90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  <w:r w:rsidRPr="00F24F00">
        <w:rPr>
          <w:rFonts w:ascii="Garamond" w:hAnsi="Garamond"/>
          <w:kern w:val="0"/>
          <w:sz w:val="22"/>
          <w:szCs w:val="22"/>
        </w:rPr>
        <w:t xml:space="preserve">Ilenia Rubino | M. +39 333 2238560 | E. </w:t>
      </w:r>
      <w:hyperlink r:id="rId10" w:history="1">
        <w:r w:rsidRPr="00F24F00">
          <w:rPr>
            <w:rStyle w:val="Collegamentoipertestuale"/>
            <w:rFonts w:ascii="Garamond" w:hAnsi="Garamond"/>
            <w:kern w:val="0"/>
            <w:sz w:val="22"/>
            <w:szCs w:val="22"/>
          </w:rPr>
          <w:t>ilenia.rubino@clp1968.it</w:t>
        </w:r>
      </w:hyperlink>
      <w:r w:rsidRPr="00F24F00">
        <w:rPr>
          <w:rFonts w:ascii="Garamond" w:hAnsi="Garamond"/>
          <w:kern w:val="0"/>
          <w:sz w:val="22"/>
          <w:szCs w:val="22"/>
        </w:rPr>
        <w:t xml:space="preserve"> </w:t>
      </w:r>
    </w:p>
    <w:p w14:paraId="2B381CC2" w14:textId="77777777" w:rsidR="00CF5D90" w:rsidRPr="00F24F00" w:rsidRDefault="00CF5D90" w:rsidP="00CF5D90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  <w:r w:rsidRPr="00F24F00">
        <w:rPr>
          <w:rFonts w:ascii="Garamond" w:hAnsi="Garamond"/>
          <w:kern w:val="0"/>
          <w:sz w:val="22"/>
          <w:szCs w:val="22"/>
        </w:rPr>
        <w:t xml:space="preserve">T. + 39 02 36755700 | </w:t>
      </w:r>
      <w:hyperlink r:id="rId11" w:history="1">
        <w:r w:rsidRPr="00F24F00">
          <w:rPr>
            <w:rStyle w:val="Collegamentoipertestuale"/>
            <w:rFonts w:ascii="Garamond" w:hAnsi="Garamond"/>
            <w:kern w:val="0"/>
            <w:sz w:val="22"/>
            <w:szCs w:val="22"/>
          </w:rPr>
          <w:t>www.clp1968.it</w:t>
        </w:r>
      </w:hyperlink>
    </w:p>
    <w:p w14:paraId="66D8BA1E" w14:textId="55DBF1A7" w:rsidR="009A42B0" w:rsidRPr="00F24F00" w:rsidRDefault="009A42B0" w:rsidP="00CF5D90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</w:p>
    <w:sectPr w:rsidR="009A42B0" w:rsidRPr="00F24F00">
      <w:headerReference w:type="default" r:id="rId12"/>
      <w:headerReference w:type="first" r:id="rId13"/>
      <w:footerReference w:type="first" r:id="rId14"/>
      <w:pgSz w:w="11900" w:h="16840"/>
      <w:pgMar w:top="2552" w:right="1134" w:bottom="1848" w:left="3969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90CD0" w14:textId="77777777" w:rsidR="00C916BC" w:rsidRDefault="00C916BC">
      <w:pPr>
        <w:spacing w:after="0" w:line="240" w:lineRule="auto"/>
      </w:pPr>
      <w:r>
        <w:separator/>
      </w:r>
    </w:p>
  </w:endnote>
  <w:endnote w:type="continuationSeparator" w:id="0">
    <w:p w14:paraId="0398A365" w14:textId="77777777" w:rsidR="00C916BC" w:rsidRDefault="00C916BC">
      <w:pPr>
        <w:spacing w:after="0" w:line="240" w:lineRule="auto"/>
      </w:pPr>
      <w:r>
        <w:continuationSeparator/>
      </w:r>
    </w:p>
  </w:endnote>
  <w:endnote w:type="continuationNotice" w:id="1">
    <w:p w14:paraId="3864C24D" w14:textId="77777777" w:rsidR="00C916BC" w:rsidRDefault="00C916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4C0E" w14:textId="77777777" w:rsidR="000B6EDA" w:rsidRDefault="000B6EDA">
    <w:pPr>
      <w:pStyle w:val="Pidipagina"/>
      <w:tabs>
        <w:tab w:val="clear" w:pos="9638"/>
        <w:tab w:val="right" w:pos="677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0EB6F" w14:textId="77777777" w:rsidR="00C916BC" w:rsidRDefault="00C916BC">
      <w:pPr>
        <w:spacing w:after="0" w:line="240" w:lineRule="auto"/>
      </w:pPr>
      <w:r>
        <w:separator/>
      </w:r>
    </w:p>
  </w:footnote>
  <w:footnote w:type="continuationSeparator" w:id="0">
    <w:p w14:paraId="039F7F64" w14:textId="77777777" w:rsidR="00C916BC" w:rsidRDefault="00C916BC">
      <w:pPr>
        <w:spacing w:after="0" w:line="240" w:lineRule="auto"/>
      </w:pPr>
      <w:r>
        <w:continuationSeparator/>
      </w:r>
    </w:p>
  </w:footnote>
  <w:footnote w:type="continuationNotice" w:id="1">
    <w:p w14:paraId="67B6B716" w14:textId="77777777" w:rsidR="00C916BC" w:rsidRDefault="00C916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C6AC4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4CAB8049" wp14:editId="6A653D9E">
          <wp:simplePos x="0" y="0"/>
          <wp:positionH relativeFrom="page">
            <wp:posOffset>3809</wp:posOffset>
          </wp:positionH>
          <wp:positionV relativeFrom="page">
            <wp:posOffset>0</wp:posOffset>
          </wp:positionV>
          <wp:extent cx="2160000" cy="2703600"/>
          <wp:effectExtent l="0" t="0" r="0" b="0"/>
          <wp:wrapNone/>
          <wp:docPr id="1073741825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C2F2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1" behindDoc="1" locked="0" layoutInCell="1" allowOverlap="1" wp14:anchorId="48F9D314" wp14:editId="332389B2">
          <wp:simplePos x="0" y="0"/>
          <wp:positionH relativeFrom="page">
            <wp:posOffset>1994</wp:posOffset>
          </wp:positionH>
          <wp:positionV relativeFrom="page">
            <wp:posOffset>91</wp:posOffset>
          </wp:positionV>
          <wp:extent cx="2160000" cy="2703600"/>
          <wp:effectExtent l="0" t="0" r="0" b="0"/>
          <wp:wrapNone/>
          <wp:docPr id="1073741826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58242" behindDoc="1" locked="0" layoutInCell="1" allowOverlap="1" wp14:anchorId="75664CEC" wp14:editId="70A20313">
          <wp:simplePos x="0" y="0"/>
          <wp:positionH relativeFrom="page">
            <wp:posOffset>5753627</wp:posOffset>
          </wp:positionH>
          <wp:positionV relativeFrom="page">
            <wp:posOffset>9731375</wp:posOffset>
          </wp:positionV>
          <wp:extent cx="1789200" cy="903600"/>
          <wp:effectExtent l="0" t="0" r="0" b="0"/>
          <wp:wrapNone/>
          <wp:docPr id="1073741827" name="officeArt object" descr="Immagine che contiene testo, Carattere, Elementi grafici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Immagine che contiene testo, Carattere, Elementi grafici, designDescrizione generata automaticamente" descr="Immagine che contiene testo, Carattere, Elementi grafici, designDescrizione generata automaticament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89200" cy="9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8243" behindDoc="1" locked="0" layoutInCell="1" allowOverlap="1" wp14:anchorId="125CEE29" wp14:editId="122950EC">
              <wp:simplePos x="0" y="0"/>
              <wp:positionH relativeFrom="page">
                <wp:posOffset>799650</wp:posOffset>
              </wp:positionH>
              <wp:positionV relativeFrom="page">
                <wp:posOffset>9688830</wp:posOffset>
              </wp:positionV>
              <wp:extent cx="1463784" cy="609600"/>
              <wp:effectExtent l="0" t="0" r="0" b="0"/>
              <wp:wrapNone/>
              <wp:docPr id="1073741828" name="officeArt object" descr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3784" cy="6096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6121FC9" w14:textId="5E14335A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Via Brera </w:t>
                          </w:r>
                          <w:r w:rsidR="0084266B"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28 </w:t>
                          </w:r>
                          <w:proofErr w:type="gramStart"/>
                          <w:r w:rsidR="0084266B"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>|</w:t>
                          </w: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  20121</w:t>
                          </w:r>
                          <w:proofErr w:type="gramEnd"/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 Milano</w:t>
                          </w:r>
                        </w:p>
                        <w:p w14:paraId="105A48C0" w14:textId="77777777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+39 02 72105 141 </w:t>
                          </w:r>
                        </w:p>
                        <w:p w14:paraId="72A5A259" w14:textId="77777777" w:rsidR="000B6EDA" w:rsidRDefault="009A42B0">
                          <w:pPr>
                            <w:spacing w:after="0" w:line="220" w:lineRule="exact"/>
                            <w:rPr>
                              <w:rStyle w:val="Hyperlink0"/>
                            </w:rPr>
                          </w:pPr>
                          <w:hyperlink r:id="rId3" w:history="1">
                            <w:r>
                              <w:rPr>
                                <w:rStyle w:val="Hyperlink0"/>
                              </w:rPr>
                              <w:t>pin-br@cultura.gov.it</w:t>
                            </w:r>
                          </w:hyperlink>
                        </w:p>
                        <w:p w14:paraId="57521DCD" w14:textId="77777777" w:rsidR="000B6EDA" w:rsidRDefault="009A42B0">
                          <w:pPr>
                            <w:spacing w:after="0" w:line="220" w:lineRule="exact"/>
                          </w:pPr>
                          <w:r>
                            <w:rPr>
                              <w:rFonts w:ascii="Arial" w:hAnsi="Arial"/>
                              <w:b/>
                              <w:bCs/>
                              <w:sz w:val="15"/>
                              <w:szCs w:val="15"/>
                            </w:rPr>
                            <w:t>grandebrera.org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5CEE29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Casella di testo 3" style="position:absolute;margin-left:62.95pt;margin-top:762.9pt;width:115.25pt;height:48pt;z-index:-251658237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" filled="f" stroked="f" strokeweight="1pt">
              <v:stroke miterlimit="4"/>
              <v:textbox inset="0,0,0,0">
                <w:txbxContent>
                  <w:p w14:paraId="56121FC9" w14:textId="5E14335A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Via Brera </w:t>
                    </w:r>
                    <w:r w:rsidR="0084266B">
                      <w:rPr>
                        <w:rFonts w:ascii="Arial" w:hAnsi="Arial"/>
                        <w:sz w:val="15"/>
                        <w:szCs w:val="15"/>
                      </w:rPr>
                      <w:t xml:space="preserve">28 </w:t>
                    </w:r>
                    <w:proofErr w:type="gramStart"/>
                    <w:r w:rsidR="0084266B">
                      <w:rPr>
                        <w:rFonts w:ascii="Arial" w:hAnsi="Arial"/>
                        <w:sz w:val="15"/>
                        <w:szCs w:val="15"/>
                      </w:rPr>
                      <w:t>|</w:t>
                    </w: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  20121</w:t>
                    </w:r>
                    <w:proofErr w:type="gramEnd"/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 Milano</w:t>
                    </w:r>
                  </w:p>
                  <w:p w14:paraId="105A48C0" w14:textId="77777777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+39 02 72105 141 </w:t>
                    </w:r>
                  </w:p>
                  <w:p w14:paraId="72A5A259" w14:textId="77777777" w:rsidR="000B6EDA" w:rsidRDefault="009A42B0">
                    <w:pPr>
                      <w:spacing w:after="0" w:line="220" w:lineRule="exact"/>
                      <w:rPr>
                        <w:rStyle w:val="Hyperlink0"/>
                      </w:rPr>
                    </w:pPr>
                    <w:hyperlink r:id="rId4" w:history="1">
                      <w:r>
                        <w:rPr>
                          <w:rStyle w:val="Hyperlink0"/>
                        </w:rPr>
                        <w:t>pin-br@cultura.gov.it</w:t>
                      </w:r>
                    </w:hyperlink>
                  </w:p>
                  <w:p w14:paraId="57521DCD" w14:textId="77777777" w:rsidR="000B6EDA" w:rsidRDefault="009A42B0">
                    <w:pPr>
                      <w:spacing w:after="0" w:line="220" w:lineRule="exact"/>
                    </w:pPr>
                    <w:r>
                      <w:rPr>
                        <w:rFonts w:ascii="Arial" w:hAnsi="Arial"/>
                        <w:b/>
                        <w:bCs/>
                        <w:sz w:val="15"/>
                        <w:szCs w:val="15"/>
                      </w:rPr>
                      <w:t>grandebrera.org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EDA"/>
    <w:rsid w:val="00003601"/>
    <w:rsid w:val="0000505C"/>
    <w:rsid w:val="00013616"/>
    <w:rsid w:val="000167F5"/>
    <w:rsid w:val="00026FAD"/>
    <w:rsid w:val="000276CC"/>
    <w:rsid w:val="00065C39"/>
    <w:rsid w:val="00066EF3"/>
    <w:rsid w:val="000B5552"/>
    <w:rsid w:val="000B6EDA"/>
    <w:rsid w:val="000D195A"/>
    <w:rsid w:val="000D5642"/>
    <w:rsid w:val="0010436D"/>
    <w:rsid w:val="00107242"/>
    <w:rsid w:val="001248D5"/>
    <w:rsid w:val="00126749"/>
    <w:rsid w:val="001302B7"/>
    <w:rsid w:val="001626D3"/>
    <w:rsid w:val="00180A7B"/>
    <w:rsid w:val="00182DBD"/>
    <w:rsid w:val="001836CE"/>
    <w:rsid w:val="001859AD"/>
    <w:rsid w:val="001B4084"/>
    <w:rsid w:val="001C6F01"/>
    <w:rsid w:val="001E1719"/>
    <w:rsid w:val="001F15E3"/>
    <w:rsid w:val="001F70CD"/>
    <w:rsid w:val="00217728"/>
    <w:rsid w:val="00235BD7"/>
    <w:rsid w:val="00260E5A"/>
    <w:rsid w:val="00277C94"/>
    <w:rsid w:val="00281D35"/>
    <w:rsid w:val="0028630E"/>
    <w:rsid w:val="002868B8"/>
    <w:rsid w:val="002A1F53"/>
    <w:rsid w:val="002A5011"/>
    <w:rsid w:val="002A70B0"/>
    <w:rsid w:val="0030544B"/>
    <w:rsid w:val="00316985"/>
    <w:rsid w:val="0031737E"/>
    <w:rsid w:val="00361737"/>
    <w:rsid w:val="003854A0"/>
    <w:rsid w:val="003E4748"/>
    <w:rsid w:val="004029CA"/>
    <w:rsid w:val="004102E2"/>
    <w:rsid w:val="004450D2"/>
    <w:rsid w:val="00450CCE"/>
    <w:rsid w:val="0045452A"/>
    <w:rsid w:val="00472288"/>
    <w:rsid w:val="00473339"/>
    <w:rsid w:val="00493B21"/>
    <w:rsid w:val="004957DC"/>
    <w:rsid w:val="004E2103"/>
    <w:rsid w:val="00504EFF"/>
    <w:rsid w:val="00506A8B"/>
    <w:rsid w:val="00512FCC"/>
    <w:rsid w:val="0055047F"/>
    <w:rsid w:val="0055548C"/>
    <w:rsid w:val="00567893"/>
    <w:rsid w:val="005A1E34"/>
    <w:rsid w:val="005A593C"/>
    <w:rsid w:val="005A72A1"/>
    <w:rsid w:val="005E67BD"/>
    <w:rsid w:val="006051A2"/>
    <w:rsid w:val="0062566F"/>
    <w:rsid w:val="00625B34"/>
    <w:rsid w:val="006802B6"/>
    <w:rsid w:val="0069719F"/>
    <w:rsid w:val="006A7586"/>
    <w:rsid w:val="006C0C16"/>
    <w:rsid w:val="006C5D8A"/>
    <w:rsid w:val="006F1ECC"/>
    <w:rsid w:val="006F6778"/>
    <w:rsid w:val="00712C50"/>
    <w:rsid w:val="00715750"/>
    <w:rsid w:val="007232BF"/>
    <w:rsid w:val="0073710F"/>
    <w:rsid w:val="00755036"/>
    <w:rsid w:val="00766FA4"/>
    <w:rsid w:val="007924D7"/>
    <w:rsid w:val="007B7321"/>
    <w:rsid w:val="007D684C"/>
    <w:rsid w:val="00804FE9"/>
    <w:rsid w:val="00814836"/>
    <w:rsid w:val="0084266B"/>
    <w:rsid w:val="00843937"/>
    <w:rsid w:val="00876189"/>
    <w:rsid w:val="008A14E9"/>
    <w:rsid w:val="008A7871"/>
    <w:rsid w:val="008B3B57"/>
    <w:rsid w:val="008E1992"/>
    <w:rsid w:val="008E4DC5"/>
    <w:rsid w:val="00906957"/>
    <w:rsid w:val="0093406D"/>
    <w:rsid w:val="00960BA2"/>
    <w:rsid w:val="0098538F"/>
    <w:rsid w:val="009A42B0"/>
    <w:rsid w:val="009A658D"/>
    <w:rsid w:val="009C2896"/>
    <w:rsid w:val="009E47CD"/>
    <w:rsid w:val="00A2152D"/>
    <w:rsid w:val="00A2524C"/>
    <w:rsid w:val="00A37789"/>
    <w:rsid w:val="00A53A7F"/>
    <w:rsid w:val="00A6076D"/>
    <w:rsid w:val="00A6308E"/>
    <w:rsid w:val="00A70D5B"/>
    <w:rsid w:val="00A7341D"/>
    <w:rsid w:val="00AB7179"/>
    <w:rsid w:val="00AD767E"/>
    <w:rsid w:val="00B2111F"/>
    <w:rsid w:val="00B26BB5"/>
    <w:rsid w:val="00B453B1"/>
    <w:rsid w:val="00BA5CB2"/>
    <w:rsid w:val="00BB284B"/>
    <w:rsid w:val="00BC486E"/>
    <w:rsid w:val="00BF0622"/>
    <w:rsid w:val="00C05107"/>
    <w:rsid w:val="00C06A49"/>
    <w:rsid w:val="00C25599"/>
    <w:rsid w:val="00C9141C"/>
    <w:rsid w:val="00C916BC"/>
    <w:rsid w:val="00C97461"/>
    <w:rsid w:val="00CA3439"/>
    <w:rsid w:val="00CF5D90"/>
    <w:rsid w:val="00D029E9"/>
    <w:rsid w:val="00D13E95"/>
    <w:rsid w:val="00D165BA"/>
    <w:rsid w:val="00D40074"/>
    <w:rsid w:val="00D4206B"/>
    <w:rsid w:val="00D513AC"/>
    <w:rsid w:val="00D60B5C"/>
    <w:rsid w:val="00D94B1B"/>
    <w:rsid w:val="00DA3006"/>
    <w:rsid w:val="00DC6677"/>
    <w:rsid w:val="00DE66A6"/>
    <w:rsid w:val="00E1028E"/>
    <w:rsid w:val="00E500C9"/>
    <w:rsid w:val="00E538B9"/>
    <w:rsid w:val="00E54395"/>
    <w:rsid w:val="00E574DB"/>
    <w:rsid w:val="00E631AC"/>
    <w:rsid w:val="00E8547E"/>
    <w:rsid w:val="00EC243A"/>
    <w:rsid w:val="00EC6152"/>
    <w:rsid w:val="00ED1294"/>
    <w:rsid w:val="00F0104D"/>
    <w:rsid w:val="00F14E53"/>
    <w:rsid w:val="00F24F00"/>
    <w:rsid w:val="00F60C8D"/>
    <w:rsid w:val="00F9060C"/>
    <w:rsid w:val="00F9769D"/>
    <w:rsid w:val="00FF3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F0B80"/>
  <w15:docId w15:val="{7A08169E-EF49-4E0E-A242-09741E80D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78" w:lineRule="auto"/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4E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styleId="Intestazione">
    <w:name w:val="head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Link">
    <w:name w:val="Link"/>
    <w:rPr>
      <w:outline w:val="0"/>
      <w:color w:val="467886"/>
      <w:u w:val="single" w:color="467886"/>
    </w:rPr>
  </w:style>
  <w:style w:type="character" w:customStyle="1" w:styleId="Hyperlink0">
    <w:name w:val="Hyperlink.0"/>
    <w:basedOn w:val="Link"/>
    <w:rPr>
      <w:rFonts w:ascii="Arial" w:eastAsia="Arial" w:hAnsi="Arial" w:cs="Arial"/>
      <w:outline w:val="0"/>
      <w:color w:val="000000"/>
      <w:sz w:val="15"/>
      <w:szCs w:val="15"/>
      <w:u w:val="none" w:color="000000"/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9A42B0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512F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NormaleWeb">
    <w:name w:val="Normal (Web)"/>
    <w:basedOn w:val="Normale"/>
    <w:uiPriority w:val="99"/>
    <w:semiHidden/>
    <w:unhideWhenUsed/>
    <w:rsid w:val="000D195A"/>
    <w:rPr>
      <w:rFonts w:ascii="Times New Roman" w:hAnsi="Times New Roman" w:cs="Times New Roman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4E53"/>
    <w:rPr>
      <w:rFonts w:asciiTheme="majorHAnsi" w:eastAsiaTheme="majorEastAsia" w:hAnsiTheme="majorHAnsi" w:cstheme="majorBidi"/>
      <w:i/>
      <w:iCs/>
      <w:color w:val="0F4761" w:themeColor="accent1" w:themeShade="BF"/>
      <w:kern w:val="2"/>
      <w:sz w:val="24"/>
      <w:szCs w:val="24"/>
      <w:u w:color="000000"/>
    </w:rPr>
  </w:style>
  <w:style w:type="table" w:customStyle="1" w:styleId="TableNormal1">
    <w:name w:val="Table Normal1"/>
    <w:rsid w:val="008761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lp1968.i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ilenia.rubino@clp1968.it" TargetMode="External"/><Relationship Id="rId4" Type="http://schemas.openxmlformats.org/officeDocument/2006/relationships/styles" Target="styles.xml"/><Relationship Id="rId9" Type="http://schemas.openxmlformats.org/officeDocument/2006/relationships/hyperlink" Target="mailto:marco.toscano@cultura.gov.it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pin-br@cultura.gov.or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mailto:pin-br@cultura.gov.org" TargetMode="Externa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ae1104-2084-46c2-94e8-fb18143a54c8" xsi:nil="true"/>
    <lcf76f155ced4ddcb4097134ff3c332f xmlns="e51cac17-9d3b-42cf-aa66-1c7ce94de29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E2951FC9A8954D98E2686339B094D3" ma:contentTypeVersion="19" ma:contentTypeDescription="Creare un nuovo documento." ma:contentTypeScope="" ma:versionID="a168cc9d4885a53b9407c9acfad6a087">
  <xsd:schema xmlns:xsd="http://www.w3.org/2001/XMLSchema" xmlns:xs="http://www.w3.org/2001/XMLSchema" xmlns:p="http://schemas.microsoft.com/office/2006/metadata/properties" xmlns:ns2="e51cac17-9d3b-42cf-aa66-1c7ce94de299" xmlns:ns3="e6ae1104-2084-46c2-94e8-fb18143a54c8" targetNamespace="http://schemas.microsoft.com/office/2006/metadata/properties" ma:root="true" ma:fieldsID="b5062027e0189409ff0969cf40af59bb" ns2:_="" ns3:_="">
    <xsd:import namespace="e51cac17-9d3b-42cf-aa66-1c7ce94de299"/>
    <xsd:import namespace="e6ae1104-2084-46c2-94e8-fb18143a5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cac17-9d3b-42cf-aa66-1c7ce94de2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32750ef2-dc1e-42bb-9b8b-20a1a6cd7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e1104-2084-46c2-94e8-fb18143a5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0734e1-f8e3-4e3c-8931-9fe2cbf06ccc}" ma:internalName="TaxCatchAll" ma:showField="CatchAllData" ma:web="e6ae1104-2084-46c2-94e8-fb18143a5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77C4F6-46E8-4930-96D0-CAFBD018A8A2}">
  <ds:schemaRefs>
    <ds:schemaRef ds:uri="http://schemas.microsoft.com/office/2006/metadata/properties"/>
    <ds:schemaRef ds:uri="http://schemas.microsoft.com/office/infopath/2007/PartnerControls"/>
    <ds:schemaRef ds:uri="e6ae1104-2084-46c2-94e8-fb18143a54c8"/>
    <ds:schemaRef ds:uri="e51cac17-9d3b-42cf-aa66-1c7ce94de299"/>
  </ds:schemaRefs>
</ds:datastoreItem>
</file>

<file path=customXml/itemProps2.xml><?xml version="1.0" encoding="utf-8"?>
<ds:datastoreItem xmlns:ds="http://schemas.openxmlformats.org/officeDocument/2006/customXml" ds:itemID="{4D8180FC-18CE-4FCA-AE9C-7CF78E61D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1cac17-9d3b-42cf-aa66-1c7ce94de299"/>
    <ds:schemaRef ds:uri="e6ae1104-2084-46c2-94e8-fb18143a5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557C21-95E5-40F4-88C7-221B5A7CC0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 Ghielmetti</dc:creator>
  <cp:keywords/>
  <cp:lastModifiedBy>Ilenia Rubino</cp:lastModifiedBy>
  <cp:revision>7</cp:revision>
  <cp:lastPrinted>2025-06-09T21:02:00Z</cp:lastPrinted>
  <dcterms:created xsi:type="dcterms:W3CDTF">2026-09-08T10:01:00Z</dcterms:created>
  <dcterms:modified xsi:type="dcterms:W3CDTF">2026-09-08T15:11:00Z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0x010100CEE2951FC9A8954D98E2686339B094D3</vt:lpwstr>
  </property>
  <property fmtid="{D5CDD505-2E9C-101B-9397-08002B2CF9AE}" pid="3" name="MediaServiceImageTags">
    <vt:lpwstr/>
  </property>
  <property fmtid="{D5CDD505-2E9C-101B-9397-08002B2CF9AE}" pid="4" name="MSIP_Label_5f5fe31f-9de1-4167-a753-111c0df8115f_Enabled">
    <vt:lpwstr>true</vt:lpwstr>
  </property>
  <property fmtid="{D5CDD505-2E9C-101B-9397-08002B2CF9AE}" pid="5" name="MSIP_Label_5f5fe31f-9de1-4167-a753-111c0df8115f_SetDate">
    <vt:lpwstr>2025-04-29T08:43:09Z</vt:lpwstr>
  </property>
  <property fmtid="{D5CDD505-2E9C-101B-9397-08002B2CF9AE}" pid="6" name="MSIP_Label_5f5fe31f-9de1-4167-a753-111c0df8115f_Method">
    <vt:lpwstr>Standard</vt:lpwstr>
  </property>
  <property fmtid="{D5CDD505-2E9C-101B-9397-08002B2CF9AE}" pid="7" name="MSIP_Label_5f5fe31f-9de1-4167-a753-111c0df8115f_Name">
    <vt:lpwstr>5f5fe31f-9de1-4167-a753-111c0df8115f</vt:lpwstr>
  </property>
  <property fmtid="{D5CDD505-2E9C-101B-9397-08002B2CF9AE}" pid="8" name="MSIP_Label_5f5fe31f-9de1-4167-a753-111c0df8115f_SiteId">
    <vt:lpwstr>cc4baf00-15c9-48dd-9f59-88c98bde2be7</vt:lpwstr>
  </property>
  <property fmtid="{D5CDD505-2E9C-101B-9397-08002B2CF9AE}" pid="9" name="MSIP_Label_5f5fe31f-9de1-4167-a753-111c0df8115f_ActionId">
    <vt:lpwstr>9e5d4bd7-262d-49c7-a1db-1ff4f6176fff</vt:lpwstr>
  </property>
  <property fmtid="{D5CDD505-2E9C-101B-9397-08002B2CF9AE}" pid="10" name="MSIP_Label_5f5fe31f-9de1-4167-a753-111c0df8115f_ContentBits">
    <vt:lpwstr>0</vt:lpwstr>
  </property>
</Properties>
</file>